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2F" w:rsidRDefault="0036659F" w:rsidP="00A72563">
      <w:pPr>
        <w:spacing w:after="0" w:line="240" w:lineRule="auto"/>
      </w:pPr>
      <w:r>
        <w:t>MaryAnn Knorr</w:t>
      </w:r>
    </w:p>
    <w:p w:rsidR="0036659F" w:rsidRDefault="0036659F" w:rsidP="00A72563">
      <w:pPr>
        <w:spacing w:after="0" w:line="240" w:lineRule="auto"/>
      </w:pPr>
      <w:r>
        <w:t>Accounting 2010</w:t>
      </w:r>
    </w:p>
    <w:p w:rsidR="0036659F" w:rsidRDefault="000B71C1" w:rsidP="00A72563">
      <w:pPr>
        <w:spacing w:after="0" w:line="240" w:lineRule="auto"/>
      </w:pPr>
      <w:r>
        <w:t>11/29</w:t>
      </w:r>
      <w:bookmarkStart w:id="0" w:name="_GoBack"/>
      <w:bookmarkEnd w:id="0"/>
      <w:r w:rsidR="0036659F">
        <w:t>/14</w:t>
      </w:r>
    </w:p>
    <w:p w:rsidR="00A72563" w:rsidRDefault="00A72563" w:rsidP="00A72563">
      <w:pPr>
        <w:jc w:val="center"/>
        <w:rPr>
          <w:b/>
          <w:u w:val="single"/>
        </w:rPr>
      </w:pPr>
    </w:p>
    <w:p w:rsidR="0036659F" w:rsidRPr="00A72563" w:rsidRDefault="00A72563" w:rsidP="00A72563">
      <w:pPr>
        <w:jc w:val="center"/>
        <w:rPr>
          <w:b/>
          <w:u w:val="single"/>
        </w:rPr>
      </w:pPr>
      <w:r w:rsidRPr="00A72563">
        <w:rPr>
          <w:b/>
          <w:u w:val="single"/>
        </w:rPr>
        <w:t>Personal Ethics and Financial Reporting</w:t>
      </w:r>
    </w:p>
    <w:p w:rsidR="00A72563" w:rsidRDefault="00A72563" w:rsidP="000B71C1">
      <w:pPr>
        <w:spacing w:line="240" w:lineRule="auto"/>
        <w:ind w:firstLine="720"/>
      </w:pPr>
      <w:r>
        <w:t xml:space="preserve">Money is one of two leading causes of stress; work being the second. For myself, I think about money all day, most days and let it hold me back from most of the decisions I make. I grew up with a mother who made sure her bills were paid first, then came food, then the other necessities four children would need. Never did she get paid first. Now here I am, so much the same. I gratefully married a man that had the exact opposite family life. The parents were paid first and the kids had more than they wanted. It’s a </w:t>
      </w:r>
      <w:r w:rsidR="00903A47">
        <w:t xml:space="preserve">good </w:t>
      </w:r>
      <w:r>
        <w:t>balance for us today.</w:t>
      </w:r>
      <w:r w:rsidR="00903A47">
        <w:t xml:space="preserve"> </w:t>
      </w:r>
    </w:p>
    <w:p w:rsidR="00903A47" w:rsidRDefault="00903A47" w:rsidP="000B71C1">
      <w:pPr>
        <w:spacing w:line="240" w:lineRule="auto"/>
        <w:ind w:firstLine="720"/>
      </w:pPr>
      <w:r>
        <w:t>The spiritual beliefs I have in my family play a large role in my financial ethics. Not only do we work on paying tithing and giving to others but it has also instilled in us the foundation of savings. That is one way we pay ourselves as part of our financial budgeting. It creates security, so when the pressures of life come and go, it is there to alleviate some of the fear of “not having enough.”</w:t>
      </w:r>
    </w:p>
    <w:p w:rsidR="00903A47" w:rsidRDefault="00903A47" w:rsidP="000B71C1">
      <w:pPr>
        <w:spacing w:line="240" w:lineRule="auto"/>
      </w:pPr>
      <w:r>
        <w:tab/>
        <w:t xml:space="preserve">In deciding what is ethical and what is not, I bounce ideas off of friends and family a lot. Making the wrong choice looks like not doing something that I said I was going to do, not being aware of my audience </w:t>
      </w:r>
      <w:r w:rsidR="00382EFA">
        <w:t xml:space="preserve">and how my attitude is affecting them, and not saving during the year specifically for Christmas gifts until November, etc. I don’t know if those are even </w:t>
      </w:r>
      <w:r w:rsidR="00DE75A2">
        <w:t>“</w:t>
      </w:r>
      <w:r w:rsidR="00382EFA">
        <w:t>wrong</w:t>
      </w:r>
      <w:r w:rsidR="00DE75A2">
        <w:t>”</w:t>
      </w:r>
      <w:r w:rsidR="00382EFA">
        <w:t xml:space="preserve"> choices but rather choices that end up negatively affecting me or the people around me.  </w:t>
      </w:r>
    </w:p>
    <w:p w:rsidR="00382EFA" w:rsidRDefault="00382EFA" w:rsidP="00DE75A2">
      <w:pPr>
        <w:spacing w:line="240" w:lineRule="auto"/>
        <w:ind w:firstLine="720"/>
      </w:pPr>
      <w:r>
        <w:t xml:space="preserve">When I was a teenager, I used to steal from retail stores. One day I got caught and was charged with theft. Fast forward to 7 years later… I was working at </w:t>
      </w:r>
      <w:r w:rsidR="00E71E58">
        <w:t>a large healthcare organization</w:t>
      </w:r>
      <w:r>
        <w:t xml:space="preserve"> and assisted in developing and </w:t>
      </w:r>
      <w:r w:rsidR="00DE75A2">
        <w:t>implementing</w:t>
      </w:r>
      <w:r>
        <w:t xml:space="preserve"> the Financial Reporting Controls (FRC) team within the Information Systems Security and Assurance Department. After almost 3 years of being a contractor there, I decided to look elsewhere for permanent work in order to receive the benefits of being an employee. The possibility for the position I was in to become a permanent was not an option until they knew I was seriously looking for employment elsewhere. They opened the position for me to apply and I along with another team mate were hired. I had arrived. </w:t>
      </w:r>
      <w:r>
        <w:tab/>
      </w:r>
    </w:p>
    <w:p w:rsidR="00E71E58" w:rsidRDefault="00E71E58" w:rsidP="00DE75A2">
      <w:pPr>
        <w:spacing w:line="240" w:lineRule="auto"/>
        <w:ind w:firstLine="720"/>
      </w:pPr>
      <w:r>
        <w:t xml:space="preserve">When I was brought on through a staffing agency 3 years prior, they did a background check and it came back clean. When I applied for the job as an employee, I checked the convictions section as no forgetting that I ever had anything on my record. When the company pulled my record, this conviction came up. After deliberation, HR decided to let me go. It was devastating. I learned what I wanted to do as a career in that position and as soon as it became real, it was lost. </w:t>
      </w:r>
    </w:p>
    <w:p w:rsidR="00E71E58" w:rsidRDefault="00E71E58" w:rsidP="00DE75A2">
      <w:pPr>
        <w:spacing w:line="240" w:lineRule="auto"/>
        <w:ind w:firstLine="720"/>
      </w:pPr>
      <w:r>
        <w:t xml:space="preserve">I look back on it now and it is still painful, however, I was in a position of controlling employee access to financial information and implementing security controls within the systems that held financial data. Human Resources not only saw that I had “lied” on my application but that my previous conviction had been theft. It was black and white. I know my intentions were not to lie but an organization cannot take a risk on someone with those two odds against them no </w:t>
      </w:r>
      <w:r w:rsidR="00DE75A2">
        <w:t>matter</w:t>
      </w:r>
      <w:r>
        <w:t xml:space="preserve"> how many people were against letting me go. </w:t>
      </w:r>
    </w:p>
    <w:p w:rsidR="00E71E58" w:rsidRDefault="00E71E58" w:rsidP="00DE75A2">
      <w:pPr>
        <w:spacing w:line="240" w:lineRule="auto"/>
        <w:ind w:firstLine="720"/>
      </w:pPr>
      <w:r>
        <w:t xml:space="preserve">I would of course take back the days that I </w:t>
      </w:r>
      <w:r w:rsidR="00DE75A2">
        <w:t>made poor decisions</w:t>
      </w:r>
      <w:r>
        <w:t xml:space="preserve">.  </w:t>
      </w:r>
      <w:r w:rsidR="00DE75A2">
        <w:t>Life as an adult is much clearer, I have morals and value that direct my thoughts and actions, and see how decisions I make today will affect tomorrow in one way or another. I have learned from the experience and see that c</w:t>
      </w:r>
      <w:r w:rsidR="000B71C1">
        <w:t xml:space="preserve">ommunication about finances with </w:t>
      </w:r>
      <w:r w:rsidR="00DE75A2">
        <w:t xml:space="preserve">parties involved is key in personal and business ethics. </w:t>
      </w:r>
    </w:p>
    <w:sectPr w:rsidR="00E71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9F"/>
    <w:rsid w:val="000B71C1"/>
    <w:rsid w:val="00344A2F"/>
    <w:rsid w:val="0036659F"/>
    <w:rsid w:val="00382EFA"/>
    <w:rsid w:val="00903A47"/>
    <w:rsid w:val="00A72563"/>
    <w:rsid w:val="00DE75A2"/>
    <w:rsid w:val="00E7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60DBC-7917-4D6E-8D4C-8E8D36F3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11722">
      <w:bodyDiv w:val="1"/>
      <w:marLeft w:val="0"/>
      <w:marRight w:val="0"/>
      <w:marTop w:val="0"/>
      <w:marBottom w:val="0"/>
      <w:divBdr>
        <w:top w:val="none" w:sz="0" w:space="0" w:color="auto"/>
        <w:left w:val="none" w:sz="0" w:space="0" w:color="auto"/>
        <w:bottom w:val="none" w:sz="0" w:space="0" w:color="auto"/>
        <w:right w:val="none" w:sz="0" w:space="0" w:color="auto"/>
      </w:divBdr>
    </w:div>
    <w:div w:id="10500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MaKnorr</dc:creator>
  <cp:keywords/>
  <dc:description/>
  <cp:lastModifiedBy>MaKnorr</cp:lastModifiedBy>
  <cp:revision>2</cp:revision>
  <dcterms:created xsi:type="dcterms:W3CDTF">2014-11-29T00:03:00Z</dcterms:created>
  <dcterms:modified xsi:type="dcterms:W3CDTF">2014-11-29T22:05:00Z</dcterms:modified>
</cp:coreProperties>
</file>